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4B39" w14:textId="77777777" w:rsidR="00C1330B" w:rsidRDefault="00C1330B" w:rsidP="003D1D0E">
      <w:pPr>
        <w:shd w:val="clear" w:color="auto" w:fill="FFFFFF"/>
        <w:spacing w:after="0" w:line="240" w:lineRule="auto"/>
        <w:jc w:val="center"/>
        <w:rPr>
          <w:rFonts w:cstheme="minorHAnsi"/>
          <w:sz w:val="36"/>
          <w:szCs w:val="36"/>
        </w:rPr>
      </w:pPr>
    </w:p>
    <w:p w14:paraId="2C5CA9FE" w14:textId="77777777" w:rsidR="00EA7DB7" w:rsidRPr="003D1D0E" w:rsidRDefault="003D1D0E" w:rsidP="003D1D0E">
      <w:pPr>
        <w:shd w:val="clear" w:color="auto" w:fill="FFFFFF"/>
        <w:spacing w:after="0" w:line="240" w:lineRule="auto"/>
        <w:jc w:val="center"/>
        <w:rPr>
          <w:rFonts w:cstheme="minorHAnsi"/>
          <w:sz w:val="36"/>
          <w:szCs w:val="36"/>
        </w:rPr>
      </w:pPr>
      <w:r w:rsidRPr="003D1D0E">
        <w:rPr>
          <w:rFonts w:cstheme="minorHAnsi"/>
          <w:sz w:val="36"/>
          <w:szCs w:val="36"/>
        </w:rPr>
        <w:t>Team Portal</w:t>
      </w:r>
    </w:p>
    <w:p w14:paraId="79F23868" w14:textId="77777777" w:rsidR="003D1D0E" w:rsidRPr="00EA7DB7" w:rsidRDefault="003D1D0E" w:rsidP="003D1D0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</w:p>
    <w:p w14:paraId="5C6AE464" w14:textId="77777777" w:rsidR="00EA7DB7" w:rsidRPr="003D1D0E" w:rsidRDefault="00EA7DB7" w:rsidP="00363B0C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3D1D0E">
        <w:rPr>
          <w:rFonts w:cstheme="minorHAnsi"/>
          <w:b/>
          <w:sz w:val="24"/>
          <w:szCs w:val="24"/>
        </w:rPr>
        <w:t xml:space="preserve">Login or Register on </w:t>
      </w:r>
      <w:hyperlink r:id="rId5" w:history="1">
        <w:r w:rsidR="00363B0C" w:rsidRPr="003D1D0E">
          <w:rPr>
            <w:rStyle w:val="Hyperlink"/>
            <w:rFonts w:cstheme="minorHAnsi"/>
            <w:b/>
            <w:sz w:val="24"/>
            <w:szCs w:val="24"/>
          </w:rPr>
          <w:t>http://www.Xtremeswim.com</w:t>
        </w:r>
      </w:hyperlink>
      <w:r w:rsidR="00363B0C" w:rsidRPr="003D1D0E">
        <w:rPr>
          <w:rFonts w:cstheme="minorHAnsi"/>
          <w:b/>
          <w:sz w:val="24"/>
          <w:szCs w:val="24"/>
        </w:rPr>
        <w:t xml:space="preserve"> </w:t>
      </w:r>
      <w:r w:rsidRPr="003D1D0E">
        <w:rPr>
          <w:rFonts w:cstheme="minorHAnsi"/>
          <w:b/>
          <w:sz w:val="24"/>
          <w:szCs w:val="24"/>
        </w:rPr>
        <w:t>by clicking Login or Register at the top right of the page</w:t>
      </w:r>
      <w:r w:rsidR="00195083">
        <w:rPr>
          <w:rFonts w:cstheme="minorHAnsi"/>
          <w:noProof/>
          <w:sz w:val="24"/>
          <w:szCs w:val="24"/>
        </w:rPr>
        <w:drawing>
          <wp:inline distT="0" distB="0" distL="0" distR="0" wp14:anchorId="403466E3" wp14:editId="355BDD2B">
            <wp:extent cx="6019800" cy="126424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26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8BEDA" w14:textId="77777777" w:rsidR="00EA7DB7" w:rsidRPr="003D1D0E" w:rsidRDefault="005C6B80" w:rsidP="00363B0C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09822" wp14:editId="69191E33">
                <wp:simplePos x="0" y="0"/>
                <wp:positionH relativeFrom="column">
                  <wp:posOffset>1671955</wp:posOffset>
                </wp:positionH>
                <wp:positionV relativeFrom="paragraph">
                  <wp:posOffset>339725</wp:posOffset>
                </wp:positionV>
                <wp:extent cx="1676400" cy="366395"/>
                <wp:effectExtent l="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7640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82F57" w14:textId="77777777" w:rsidR="003C3B55" w:rsidRPr="003C3B55" w:rsidRDefault="009A48D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AESC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098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1.65pt;margin-top:26.75pt;width:132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">
                <v:path arrowok="t"/>
                <v:textbox>
                  <w:txbxContent>
                    <w:p w14:paraId="03082F57" w14:textId="77777777" w:rsidR="003C3B55" w:rsidRPr="003C3B55" w:rsidRDefault="009A48D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AESC</w:t>
                      </w:r>
                    </w:p>
                  </w:txbxContent>
                </v:textbox>
              </v:shape>
            </w:pict>
          </mc:Fallback>
        </mc:AlternateContent>
      </w:r>
      <w:r w:rsidR="00EA7DB7" w:rsidRPr="003D1D0E">
        <w:rPr>
          <w:rFonts w:cstheme="minorHAnsi"/>
          <w:sz w:val="24"/>
          <w:szCs w:val="24"/>
        </w:rPr>
        <w:t>If you have not registered, you need to register first. Then it will as</w:t>
      </w:r>
      <w:r w:rsidR="00363B0C" w:rsidRPr="003D1D0E">
        <w:rPr>
          <w:rFonts w:cstheme="minorHAnsi"/>
          <w:sz w:val="24"/>
          <w:szCs w:val="24"/>
        </w:rPr>
        <w:t xml:space="preserve">k you for your </w:t>
      </w:r>
      <w:r w:rsidR="00EA7DB7" w:rsidRPr="003D1D0E">
        <w:rPr>
          <w:rFonts w:cstheme="minorHAnsi"/>
          <w:sz w:val="24"/>
          <w:szCs w:val="24"/>
        </w:rPr>
        <w:t xml:space="preserve">code. </w:t>
      </w:r>
      <w:r w:rsidR="00363B0C" w:rsidRPr="003D1D0E">
        <w:rPr>
          <w:rFonts w:cstheme="minorHAnsi"/>
          <w:noProof/>
          <w:sz w:val="24"/>
          <w:szCs w:val="24"/>
        </w:rPr>
        <w:drawing>
          <wp:inline distT="0" distB="0" distL="0" distR="0" wp14:anchorId="03A8802B" wp14:editId="7249ABD6">
            <wp:extent cx="3962400" cy="757382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75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DB7" w:rsidRPr="003D1D0E">
        <w:rPr>
          <w:rFonts w:cstheme="minorHAnsi"/>
          <w:sz w:val="24"/>
          <w:szCs w:val="24"/>
        </w:rPr>
        <w:t xml:space="preserve"> </w:t>
      </w:r>
    </w:p>
    <w:p w14:paraId="2F4E619A" w14:textId="77777777" w:rsidR="00363B0C" w:rsidRPr="003D1D0E" w:rsidRDefault="00363B0C" w:rsidP="00363B0C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3D1D0E">
        <w:rPr>
          <w:rFonts w:cstheme="minorHAnsi"/>
          <w:sz w:val="24"/>
          <w:szCs w:val="24"/>
        </w:rPr>
        <w:t xml:space="preserve">If you have already registered but forgot to add your team code – while logged in click on </w:t>
      </w:r>
      <w:r w:rsidRPr="00EA7DB7">
        <w:rPr>
          <w:rFonts w:eastAsia="Times New Roman" w:cstheme="minorHAnsi"/>
          <w:color w:val="000000"/>
          <w:sz w:val="24"/>
          <w:szCs w:val="24"/>
        </w:rPr>
        <w:t>choose "Select Teams" at the top of the page</w:t>
      </w:r>
      <w:r w:rsidR="00284FE3">
        <w:rPr>
          <w:rFonts w:eastAsia="Times New Roman" w:cstheme="minorHAnsi"/>
          <w:color w:val="000000"/>
          <w:sz w:val="24"/>
          <w:szCs w:val="24"/>
        </w:rPr>
        <w:t>,</w:t>
      </w:r>
      <w:r w:rsidRPr="00EA7DB7">
        <w:rPr>
          <w:rFonts w:eastAsia="Times New Roman" w:cstheme="minorHAnsi"/>
          <w:color w:val="000000"/>
          <w:sz w:val="24"/>
          <w:szCs w:val="24"/>
        </w:rPr>
        <w:t xml:space="preserve"> then "My Teams" and there will be a button that says "Add More Teams"</w:t>
      </w:r>
      <w:r w:rsidR="00284FE3">
        <w:rPr>
          <w:rFonts w:eastAsia="Times New Roman" w:cstheme="minorHAnsi"/>
          <w:color w:val="000000"/>
          <w:sz w:val="24"/>
          <w:szCs w:val="24"/>
        </w:rPr>
        <w:t>,</w:t>
      </w:r>
      <w:r w:rsidRPr="00EA7DB7">
        <w:rPr>
          <w:rFonts w:eastAsia="Times New Roman" w:cstheme="minorHAnsi"/>
          <w:color w:val="000000"/>
          <w:sz w:val="24"/>
          <w:szCs w:val="24"/>
        </w:rPr>
        <w:t xml:space="preserve"> and it will ask for the code</w:t>
      </w:r>
      <w:r w:rsidRPr="003D1D0E">
        <w:rPr>
          <w:rFonts w:eastAsia="Times New Roman" w:cstheme="minorHAnsi"/>
          <w:color w:val="000000"/>
          <w:sz w:val="24"/>
          <w:szCs w:val="24"/>
        </w:rPr>
        <w:t>.</w:t>
      </w:r>
    </w:p>
    <w:p w14:paraId="6D031175" w14:textId="77777777" w:rsidR="00363B0C" w:rsidRPr="00D61DEC" w:rsidRDefault="00363B0C" w:rsidP="00363B0C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3D1D0E">
        <w:rPr>
          <w:rFonts w:eastAsia="Times New Roman" w:cstheme="minorHAnsi"/>
          <w:color w:val="000000"/>
          <w:sz w:val="24"/>
          <w:szCs w:val="24"/>
        </w:rPr>
        <w:t xml:space="preserve">Then you should be able to choose “Select Teams” from the top and click on your team name. Your team portal with the team items and discounts will show up. </w:t>
      </w:r>
      <w:r w:rsidR="00C1330B">
        <w:rPr>
          <w:rFonts w:eastAsia="Times New Roman" w:cstheme="minorHAnsi"/>
          <w:color w:val="000000"/>
          <w:sz w:val="24"/>
          <w:szCs w:val="24"/>
        </w:rPr>
        <w:t xml:space="preserve">You may leave your Team Portal to purchase other items, and return to Team Portal. </w:t>
      </w:r>
      <w:r w:rsidRPr="00C1330B">
        <w:rPr>
          <w:rFonts w:eastAsia="Times New Roman" w:cstheme="minorHAnsi"/>
          <w:color w:val="000000"/>
          <w:sz w:val="24"/>
          <w:szCs w:val="24"/>
          <w:u w:val="single"/>
        </w:rPr>
        <w:t xml:space="preserve">**Please note that you must check out while still in the team portal in order for the discounts to show up. </w:t>
      </w:r>
      <w:r w:rsidRPr="003D1D0E">
        <w:rPr>
          <w:rFonts w:eastAsia="Times New Roman" w:cstheme="minorHAnsi"/>
          <w:color w:val="000000"/>
          <w:sz w:val="24"/>
          <w:szCs w:val="24"/>
        </w:rPr>
        <w:t>If you click on a different department, then you will no longer be in the team portal and the discounts will not show up</w:t>
      </w:r>
      <w:r w:rsidR="003D1D0E">
        <w:rPr>
          <w:rFonts w:eastAsia="Times New Roman" w:cstheme="minorHAnsi"/>
          <w:color w:val="000000"/>
          <w:sz w:val="24"/>
          <w:szCs w:val="24"/>
        </w:rPr>
        <w:t xml:space="preserve"> and will </w:t>
      </w:r>
      <w:r w:rsidR="003D1D0E" w:rsidRPr="00284FE3">
        <w:rPr>
          <w:rFonts w:eastAsia="Times New Roman" w:cstheme="minorHAnsi"/>
          <w:b/>
          <w:color w:val="000000"/>
          <w:sz w:val="24"/>
          <w:szCs w:val="24"/>
        </w:rPr>
        <w:t>NOT</w:t>
      </w:r>
      <w:r w:rsidR="003D1D0E">
        <w:rPr>
          <w:rFonts w:eastAsia="Times New Roman" w:cstheme="minorHAnsi"/>
          <w:color w:val="000000"/>
          <w:sz w:val="24"/>
          <w:szCs w:val="24"/>
        </w:rPr>
        <w:t xml:space="preserve"> be applied at checkout</w:t>
      </w:r>
      <w:r w:rsidRPr="003D1D0E">
        <w:rPr>
          <w:rFonts w:eastAsia="Times New Roman" w:cstheme="minorHAnsi"/>
          <w:color w:val="000000"/>
          <w:sz w:val="24"/>
          <w:szCs w:val="24"/>
        </w:rPr>
        <w:t>**</w:t>
      </w:r>
    </w:p>
    <w:p w14:paraId="29C19E68" w14:textId="77777777" w:rsidR="00E47806" w:rsidRPr="00E31D1A" w:rsidRDefault="00D61DEC" w:rsidP="00E47806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noProof/>
          <w:sz w:val="24"/>
          <w:szCs w:val="24"/>
        </w:rPr>
      </w:pPr>
      <w:r w:rsidRPr="00E31D1A">
        <w:rPr>
          <w:rFonts w:eastAsia="Times New Roman" w:cstheme="minorHAnsi"/>
          <w:color w:val="000000"/>
          <w:sz w:val="24"/>
          <w:szCs w:val="24"/>
        </w:rPr>
        <w:t xml:space="preserve">  If you purchase an item in your team store and hit continue shopping, make sure you hit your team code</w:t>
      </w:r>
      <w:r w:rsidR="00C1330B">
        <w:rPr>
          <w:rFonts w:eastAsia="Times New Roman" w:cstheme="minorHAnsi"/>
          <w:color w:val="000000"/>
          <w:sz w:val="24"/>
          <w:szCs w:val="24"/>
        </w:rPr>
        <w:t xml:space="preserve"> that is Red at the top left of screen below the black Navigation bar to stay in Team Store.</w:t>
      </w:r>
    </w:p>
    <w:p w14:paraId="03E6BAA6" w14:textId="77777777" w:rsidR="00E47806" w:rsidRPr="003D1D0E" w:rsidRDefault="007576C5" w:rsidP="00E47806">
      <w:pPr>
        <w:pStyle w:val="ListParagraph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0F52361E" wp14:editId="5FF2DCA9">
            <wp:extent cx="5073041" cy="1543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41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334FE" w14:textId="77777777" w:rsidR="00363B0C" w:rsidRPr="003D1D0E" w:rsidRDefault="00363B0C" w:rsidP="00363B0C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3D1D0E">
        <w:rPr>
          <w:rFonts w:eastAsia="Times New Roman" w:cstheme="minorHAnsi"/>
          <w:color w:val="000000"/>
          <w:sz w:val="24"/>
          <w:szCs w:val="24"/>
        </w:rPr>
        <w:t>If you have any issues, feel free to give us a call at (972) 596-2188 and we’d be happy to help walk you through it!</w:t>
      </w:r>
    </w:p>
    <w:p w14:paraId="3B64C113" w14:textId="77777777" w:rsidR="003D1D0E" w:rsidRDefault="003D1D0E" w:rsidP="003D1D0E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P.S. Orders over $65 receive free shipping with the code “FREESHIP” at check out!</w:t>
      </w:r>
    </w:p>
    <w:p w14:paraId="234FD6B6" w14:textId="77777777" w:rsidR="00B50757" w:rsidRDefault="00B50757" w:rsidP="003D1D0E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8ECD1AB" w14:textId="77777777" w:rsidR="00B50757" w:rsidRPr="003D1D0E" w:rsidRDefault="00B50757" w:rsidP="00B50757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5.   On your Mobile Phone. Click Shop to the right of the search bar and log in.</w:t>
      </w:r>
    </w:p>
    <w:sectPr w:rsidR="00B50757" w:rsidRPr="003D1D0E" w:rsidSect="00C1330B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33B0"/>
    <w:multiLevelType w:val="hybridMultilevel"/>
    <w:tmpl w:val="D6785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17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B7"/>
    <w:rsid w:val="00195083"/>
    <w:rsid w:val="00284FE3"/>
    <w:rsid w:val="002A3C44"/>
    <w:rsid w:val="00363B0C"/>
    <w:rsid w:val="003C3B55"/>
    <w:rsid w:val="003D1D0E"/>
    <w:rsid w:val="004C79E6"/>
    <w:rsid w:val="005B3C61"/>
    <w:rsid w:val="005C6B80"/>
    <w:rsid w:val="007127CB"/>
    <w:rsid w:val="0075503D"/>
    <w:rsid w:val="007576C5"/>
    <w:rsid w:val="0086446B"/>
    <w:rsid w:val="008E1133"/>
    <w:rsid w:val="00991079"/>
    <w:rsid w:val="009A48D9"/>
    <w:rsid w:val="00A9159F"/>
    <w:rsid w:val="00B50757"/>
    <w:rsid w:val="00C1330B"/>
    <w:rsid w:val="00CC4FC3"/>
    <w:rsid w:val="00D61DEC"/>
    <w:rsid w:val="00DF1394"/>
    <w:rsid w:val="00E20C44"/>
    <w:rsid w:val="00E31D1A"/>
    <w:rsid w:val="00E47806"/>
    <w:rsid w:val="00EA7DB7"/>
    <w:rsid w:val="00F5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92B4"/>
  <w15:docId w15:val="{A759C7D3-4DF3-EC45-B51F-8FD3462A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7D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Xtremeswim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Nicole Levendofsky</cp:lastModifiedBy>
  <cp:revision>2</cp:revision>
  <cp:lastPrinted>2017-01-05T20:25:00Z</cp:lastPrinted>
  <dcterms:created xsi:type="dcterms:W3CDTF">2022-10-10T19:57:00Z</dcterms:created>
  <dcterms:modified xsi:type="dcterms:W3CDTF">2022-10-10T19:57:00Z</dcterms:modified>
</cp:coreProperties>
</file>